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720" w:rsidRPr="000947E0" w:rsidRDefault="006F3720" w:rsidP="006F3720">
      <w:pPr>
        <w:jc w:val="center"/>
        <w:rPr>
          <w:rFonts w:ascii="Century Gothic" w:hAnsi="Century Gothic"/>
          <w:b/>
        </w:rPr>
      </w:pPr>
      <w:bookmarkStart w:id="0" w:name="_GoBack"/>
      <w:bookmarkEnd w:id="0"/>
      <w:r w:rsidRPr="000947E0">
        <w:rPr>
          <w:rFonts w:ascii="Century Gothic" w:hAnsi="Century Gothic"/>
          <w:b/>
        </w:rPr>
        <w:t>TUTORIAL PONTO WEB</w:t>
      </w:r>
    </w:p>
    <w:p w:rsidR="00EE35FA" w:rsidRPr="000947E0" w:rsidRDefault="00EE35FA" w:rsidP="006F3720">
      <w:pPr>
        <w:jc w:val="center"/>
        <w:rPr>
          <w:rFonts w:ascii="Century Gothic" w:hAnsi="Century Gothic"/>
          <w:b/>
        </w:rPr>
      </w:pPr>
      <w:r w:rsidRPr="000947E0">
        <w:rPr>
          <w:rFonts w:ascii="Century Gothic" w:hAnsi="Century Gothic"/>
          <w:b/>
        </w:rPr>
        <w:t>MATERNIDADE ESCOLA SANTA MÔNICA</w:t>
      </w:r>
    </w:p>
    <w:p w:rsidR="006F3720" w:rsidRDefault="006F3720" w:rsidP="006F3720">
      <w:pPr>
        <w:pStyle w:val="PargrafodaLista"/>
        <w:numPr>
          <w:ilvl w:val="0"/>
          <w:numId w:val="1"/>
        </w:numPr>
        <w:ind w:left="0" w:firstLine="0"/>
        <w:jc w:val="both"/>
      </w:pPr>
      <w:r>
        <w:t xml:space="preserve">Acessa a pagina do módulo Web com o endereço: </w:t>
      </w:r>
      <w:hyperlink r:id="rId6" w:history="1">
        <w:r w:rsidRPr="00B133ED">
          <w:rPr>
            <w:rStyle w:val="Hyperlink"/>
          </w:rPr>
          <w:t>http://pontomesm.uncisal.edu.br</w:t>
        </w:r>
      </w:hyperlink>
      <w:r>
        <w:t xml:space="preserve"> Após o acesso entre com o usuário e senha:</w:t>
      </w:r>
    </w:p>
    <w:p w:rsidR="006F3720" w:rsidRPr="004F145E" w:rsidRDefault="00EE35FA" w:rsidP="006F3720">
      <w:pPr>
        <w:jc w:val="both"/>
      </w:pPr>
      <w:r>
        <w:rPr>
          <w:b/>
          <w:bCs/>
        </w:rPr>
        <w:t>Usuário = Matrícula com Digito EX: 5011234</w:t>
      </w:r>
    </w:p>
    <w:p w:rsidR="006F3720" w:rsidRDefault="006F3720" w:rsidP="006F3720">
      <w:pPr>
        <w:jc w:val="both"/>
        <w:rPr>
          <w:b/>
          <w:bCs/>
        </w:rPr>
      </w:pPr>
      <w:r w:rsidRPr="004F145E">
        <w:rPr>
          <w:b/>
          <w:bCs/>
        </w:rPr>
        <w:t xml:space="preserve">Senha = 12345 </w:t>
      </w:r>
    </w:p>
    <w:p w:rsidR="006F3720" w:rsidRDefault="006F3720" w:rsidP="006F3720">
      <w:pPr>
        <w:jc w:val="both"/>
        <w:rPr>
          <w:b/>
          <w:bCs/>
        </w:rPr>
      </w:pPr>
      <w:r>
        <w:rPr>
          <w:b/>
          <w:bCs/>
        </w:rPr>
        <w:t xml:space="preserve">OBS: </w:t>
      </w:r>
      <w:r w:rsidRPr="004F145E">
        <w:rPr>
          <w:b/>
          <w:bCs/>
        </w:rPr>
        <w:t>Após o 1º acesso, o usuário deverá alterar a senha na aba “configurações</w:t>
      </w:r>
      <w:r>
        <w:rPr>
          <w:b/>
          <w:bCs/>
        </w:rPr>
        <w:t>”.</w:t>
      </w:r>
    </w:p>
    <w:p w:rsidR="006F3720" w:rsidRDefault="006F3720" w:rsidP="006F372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26289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20" w:rsidRDefault="006F3720" w:rsidP="006F3720">
      <w:pPr>
        <w:rPr>
          <w:b/>
          <w:bCs/>
        </w:rPr>
      </w:pPr>
    </w:p>
    <w:p w:rsidR="006F3720" w:rsidRDefault="006F3720" w:rsidP="006F3720">
      <w:pPr>
        <w:pStyle w:val="PargrafodaLista"/>
        <w:numPr>
          <w:ilvl w:val="0"/>
          <w:numId w:val="1"/>
        </w:numPr>
        <w:ind w:hanging="720"/>
        <w:jc w:val="both"/>
      </w:pPr>
      <w:r>
        <w:t>Para iniciar as ações no ponto (cadastrar batidas por esquecimento, remanejamentos e trocas), s</w:t>
      </w:r>
      <w:r w:rsidRPr="00750EFE">
        <w:t xml:space="preserve">eleciona o período desejado e </w:t>
      </w:r>
      <w:r>
        <w:t>clica em “A</w:t>
      </w:r>
      <w:r w:rsidRPr="00750EFE">
        <w:t>tualiza</w:t>
      </w:r>
      <w:r>
        <w:t>r”</w:t>
      </w:r>
      <w:r w:rsidRPr="00750EFE">
        <w:t xml:space="preserve">. </w:t>
      </w:r>
    </w:p>
    <w:p w:rsidR="006F3720" w:rsidRDefault="006F3720" w:rsidP="006F3720">
      <w:pPr>
        <w:pStyle w:val="PargrafodaLista"/>
        <w:jc w:val="both"/>
      </w:pPr>
    </w:p>
    <w:p w:rsidR="006F3720" w:rsidRDefault="006F3720" w:rsidP="006F3720">
      <w:pPr>
        <w:pStyle w:val="PargrafodaLista"/>
        <w:ind w:left="0"/>
        <w:jc w:val="center"/>
      </w:pPr>
      <w:r>
        <w:rPr>
          <w:noProof/>
          <w:lang w:eastAsia="pt-BR"/>
        </w:rPr>
        <w:drawing>
          <wp:inline distT="0" distB="0" distL="0" distR="0">
            <wp:extent cx="5448300" cy="26860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20" w:rsidRPr="00750EFE" w:rsidRDefault="006F3720" w:rsidP="006F3720">
      <w:pPr>
        <w:pStyle w:val="PargrafodaLista"/>
      </w:pPr>
    </w:p>
    <w:p w:rsidR="00E33564" w:rsidRDefault="00E33564" w:rsidP="006F3720">
      <w:pPr>
        <w:pStyle w:val="PargrafodaLista"/>
        <w:ind w:left="0"/>
        <w:rPr>
          <w:b/>
        </w:rPr>
      </w:pPr>
    </w:p>
    <w:p w:rsidR="00E33564" w:rsidRDefault="00E33564" w:rsidP="006F3720">
      <w:pPr>
        <w:pStyle w:val="PargrafodaLista"/>
        <w:ind w:left="0"/>
        <w:rPr>
          <w:b/>
        </w:rPr>
      </w:pPr>
    </w:p>
    <w:p w:rsidR="00E33564" w:rsidRDefault="00E33564" w:rsidP="006F3720">
      <w:pPr>
        <w:pStyle w:val="PargrafodaLista"/>
        <w:ind w:left="0"/>
        <w:rPr>
          <w:b/>
        </w:rPr>
      </w:pPr>
    </w:p>
    <w:p w:rsidR="00E33564" w:rsidRDefault="00E33564" w:rsidP="006F3720">
      <w:pPr>
        <w:pStyle w:val="PargrafodaLista"/>
        <w:ind w:left="0"/>
        <w:rPr>
          <w:b/>
        </w:rPr>
      </w:pPr>
    </w:p>
    <w:p w:rsidR="00E33564" w:rsidRDefault="00E33564" w:rsidP="006F3720">
      <w:pPr>
        <w:pStyle w:val="PargrafodaLista"/>
        <w:ind w:left="0"/>
        <w:rPr>
          <w:b/>
        </w:rPr>
      </w:pPr>
    </w:p>
    <w:p w:rsidR="006F3720" w:rsidRPr="00762737" w:rsidRDefault="00EE35FA" w:rsidP="006F3720">
      <w:pPr>
        <w:pStyle w:val="PargrafodaLista"/>
        <w:ind w:left="0"/>
        <w:rPr>
          <w:b/>
        </w:rPr>
      </w:pPr>
      <w:r>
        <w:rPr>
          <w:b/>
        </w:rPr>
        <w:lastRenderedPageBreak/>
        <w:t>ABONOS DE ESQUECIMENTO DE BATIDA, ATRASO OU SAÍDA ANTECIPADA.</w:t>
      </w:r>
      <w:r w:rsidR="006F3720" w:rsidRPr="00762737">
        <w:rPr>
          <w:b/>
        </w:rPr>
        <w:t xml:space="preserve"> </w:t>
      </w:r>
    </w:p>
    <w:p w:rsidR="006F3720" w:rsidRDefault="006F3720" w:rsidP="006F3720">
      <w:pPr>
        <w:jc w:val="both"/>
      </w:pPr>
    </w:p>
    <w:p w:rsidR="006F3720" w:rsidRDefault="00EE35FA" w:rsidP="006F3720">
      <w:pPr>
        <w:pStyle w:val="PargrafodaLista"/>
        <w:numPr>
          <w:ilvl w:val="0"/>
          <w:numId w:val="1"/>
        </w:numPr>
        <w:ind w:hanging="720"/>
        <w:jc w:val="both"/>
      </w:pPr>
      <w:r w:rsidRPr="00E33564">
        <w:rPr>
          <w:b/>
        </w:rPr>
        <w:t>Deve ser feita a inclusão do horário que deveria ter entrado ou saído de acordo com a escala</w:t>
      </w:r>
      <w:r>
        <w:t xml:space="preserve">. </w:t>
      </w:r>
      <w:r w:rsidR="006F3720">
        <w:t xml:space="preserve">Para cadastrar a batida clica na data correspondente e outra tela se abrirá para o cadastro. </w:t>
      </w:r>
    </w:p>
    <w:p w:rsidR="006F3720" w:rsidRDefault="006F3720" w:rsidP="006F3720">
      <w:pPr>
        <w:pStyle w:val="PargrafodaLista"/>
      </w:pPr>
    </w:p>
    <w:p w:rsidR="006F3720" w:rsidRDefault="006F3720" w:rsidP="006F3720">
      <w:pPr>
        <w:pStyle w:val="PargrafodaLista"/>
        <w:ind w:left="0"/>
      </w:pPr>
      <w:r>
        <w:rPr>
          <w:noProof/>
          <w:lang w:eastAsia="pt-BR"/>
        </w:rPr>
        <w:drawing>
          <wp:inline distT="0" distB="0" distL="0" distR="0">
            <wp:extent cx="5391150" cy="26955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20" w:rsidRDefault="006F3720" w:rsidP="006F3720">
      <w:pPr>
        <w:pStyle w:val="PargrafodaLista"/>
        <w:ind w:left="0"/>
      </w:pPr>
    </w:p>
    <w:p w:rsidR="006F3720" w:rsidRDefault="006F3720" w:rsidP="006F3720">
      <w:pPr>
        <w:pStyle w:val="PargrafodaLista"/>
        <w:ind w:left="0"/>
      </w:pPr>
      <w:r>
        <w:t xml:space="preserve"> </w:t>
      </w:r>
    </w:p>
    <w:p w:rsidR="006F3720" w:rsidRDefault="006F3720" w:rsidP="006F3720">
      <w:pPr>
        <w:pStyle w:val="PargrafodaLista"/>
        <w:numPr>
          <w:ilvl w:val="0"/>
          <w:numId w:val="1"/>
        </w:numPr>
        <w:ind w:hanging="720"/>
        <w:jc w:val="both"/>
      </w:pPr>
      <w:r>
        <w:t>Na tela de cadastro, inserir a batida no horário devido (Exemplo: 08:00 horas), após a correção do horário, insere a justificativa no campo “Observação para o Administrador”. Depois “Salvar”.</w:t>
      </w:r>
    </w:p>
    <w:p w:rsidR="006F3720" w:rsidRDefault="006F3720" w:rsidP="006F3720">
      <w:pPr>
        <w:pStyle w:val="PargrafodaLista"/>
        <w:jc w:val="both"/>
      </w:pPr>
      <w:r>
        <w:t xml:space="preserve">OBS: nesse campo do horário (Entrada e Saída) use-o apenas para cadastrar </w:t>
      </w:r>
      <w:r w:rsidR="00EE35FA">
        <w:t xml:space="preserve">a hora a ser </w:t>
      </w:r>
      <w:r>
        <w:t xml:space="preserve">batida. </w:t>
      </w:r>
      <w:r w:rsidRPr="003D1211">
        <w:rPr>
          <w:b/>
          <w:i/>
        </w:rPr>
        <w:t>Nunca o utilizar para fazer menções</w:t>
      </w:r>
      <w:r w:rsidR="00EE35FA">
        <w:rPr>
          <w:b/>
          <w:i/>
        </w:rPr>
        <w:t>, como EX: ESQUECI, ABONAR</w:t>
      </w:r>
      <w:r w:rsidRPr="003D1211">
        <w:rPr>
          <w:b/>
          <w:i/>
        </w:rPr>
        <w:t>!</w:t>
      </w:r>
      <w:r>
        <w:t xml:space="preserve">  </w:t>
      </w:r>
    </w:p>
    <w:p w:rsidR="00EE35FA" w:rsidRDefault="00EE35FA" w:rsidP="006F3720">
      <w:pPr>
        <w:pStyle w:val="PargrafodaLista"/>
        <w:jc w:val="both"/>
      </w:pPr>
    </w:p>
    <w:p w:rsidR="006F3720" w:rsidRDefault="006F3720" w:rsidP="006F3720">
      <w:pPr>
        <w:pStyle w:val="PargrafodaLista"/>
        <w:tabs>
          <w:tab w:val="left" w:pos="0"/>
        </w:tabs>
        <w:ind w:left="0"/>
      </w:pPr>
      <w:r>
        <w:rPr>
          <w:noProof/>
          <w:lang w:eastAsia="pt-BR"/>
        </w:rPr>
        <w:drawing>
          <wp:inline distT="0" distB="0" distL="0" distR="0">
            <wp:extent cx="5391150" cy="34004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</w:rPr>
      </w:pP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</w:rPr>
      </w:pP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</w:rPr>
      </w:pP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</w:rPr>
      </w:pP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</w:rPr>
      </w:pP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</w:rPr>
      </w:pPr>
    </w:p>
    <w:p w:rsidR="006F3720" w:rsidRPr="006C49D4" w:rsidRDefault="006F3720" w:rsidP="006F3720">
      <w:pPr>
        <w:pStyle w:val="PargrafodaLista"/>
        <w:tabs>
          <w:tab w:val="left" w:pos="0"/>
        </w:tabs>
        <w:ind w:left="0"/>
        <w:rPr>
          <w:b/>
        </w:rPr>
      </w:pPr>
      <w:r w:rsidRPr="006C49D4">
        <w:rPr>
          <w:b/>
        </w:rPr>
        <w:t xml:space="preserve">AJUSTANDO BATIDAS FORA DA CASA CORRETA </w:t>
      </w:r>
    </w:p>
    <w:p w:rsidR="006F3720" w:rsidRDefault="006F3720" w:rsidP="006F3720">
      <w:pPr>
        <w:pStyle w:val="PargrafodaLista"/>
        <w:tabs>
          <w:tab w:val="left" w:pos="0"/>
        </w:tabs>
        <w:ind w:left="0"/>
      </w:pPr>
    </w:p>
    <w:p w:rsidR="006F3720" w:rsidRDefault="006F3720" w:rsidP="006F3720">
      <w:pPr>
        <w:pStyle w:val="PargrafodaLista"/>
        <w:numPr>
          <w:ilvl w:val="0"/>
          <w:numId w:val="1"/>
        </w:numPr>
        <w:tabs>
          <w:tab w:val="left" w:pos="0"/>
        </w:tabs>
        <w:ind w:hanging="720"/>
      </w:pPr>
      <w:r>
        <w:t xml:space="preserve">Ajustando as batidas. Caso as batidas estejam fora de ordem, proceda em ajustar nas setas </w:t>
      </w:r>
      <w:r w:rsidRPr="00A91E11">
        <w:rPr>
          <w:color w:val="00B050"/>
        </w:rPr>
        <w:t>VERDES</w:t>
      </w:r>
      <w:r>
        <w:t xml:space="preserve"> para cima ou para baixo de acordo com a necessidade. Após Salvar.</w:t>
      </w:r>
    </w:p>
    <w:p w:rsidR="006F3720" w:rsidRDefault="006F3720" w:rsidP="006F3720">
      <w:pPr>
        <w:pStyle w:val="PargrafodaLista"/>
        <w:tabs>
          <w:tab w:val="left" w:pos="0"/>
        </w:tabs>
      </w:pPr>
    </w:p>
    <w:p w:rsidR="006F3720" w:rsidRPr="00F2539E" w:rsidRDefault="006F3720" w:rsidP="006F3720">
      <w:pPr>
        <w:pStyle w:val="PargrafodaLista"/>
        <w:tabs>
          <w:tab w:val="left" w:pos="0"/>
        </w:tabs>
        <w:ind w:left="0"/>
        <w:rPr>
          <w:color w:val="000000"/>
        </w:rPr>
      </w:pPr>
      <w:r>
        <w:rPr>
          <w:noProof/>
          <w:color w:val="000000"/>
          <w:lang w:eastAsia="pt-BR"/>
        </w:rPr>
        <w:drawing>
          <wp:inline distT="0" distB="0" distL="0" distR="0">
            <wp:extent cx="5391150" cy="2552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20" w:rsidRDefault="006F3720" w:rsidP="006F3720">
      <w:pPr>
        <w:pStyle w:val="PargrafodaLista"/>
        <w:tabs>
          <w:tab w:val="left" w:pos="0"/>
        </w:tabs>
        <w:ind w:left="0"/>
        <w:rPr>
          <w:color w:val="000000"/>
        </w:rPr>
      </w:pPr>
    </w:p>
    <w:p w:rsidR="006F3720" w:rsidRPr="006C49D4" w:rsidRDefault="006F3720" w:rsidP="006F3720">
      <w:pPr>
        <w:pStyle w:val="PargrafodaLista"/>
        <w:tabs>
          <w:tab w:val="left" w:pos="0"/>
        </w:tabs>
        <w:ind w:left="0"/>
        <w:rPr>
          <w:b/>
          <w:color w:val="000000"/>
        </w:rPr>
      </w:pPr>
      <w:r w:rsidRPr="006C49D4">
        <w:rPr>
          <w:b/>
          <w:color w:val="000000"/>
        </w:rPr>
        <w:t xml:space="preserve">COMPENSANDO COM EXTRA (TRABALHADO FORA DA ESCALA) </w:t>
      </w:r>
    </w:p>
    <w:p w:rsidR="006F3720" w:rsidRPr="00F2539E" w:rsidRDefault="006F3720" w:rsidP="006F3720">
      <w:pPr>
        <w:pStyle w:val="PargrafodaLista"/>
        <w:tabs>
          <w:tab w:val="left" w:pos="0"/>
        </w:tabs>
        <w:ind w:left="0"/>
        <w:rPr>
          <w:color w:val="000000"/>
        </w:rPr>
      </w:pPr>
    </w:p>
    <w:p w:rsidR="006F3720" w:rsidRPr="00F2539E" w:rsidRDefault="006F3720" w:rsidP="006F3720">
      <w:pPr>
        <w:pStyle w:val="PargrafodaLista"/>
        <w:numPr>
          <w:ilvl w:val="0"/>
          <w:numId w:val="1"/>
        </w:numPr>
        <w:tabs>
          <w:tab w:val="left" w:pos="0"/>
        </w:tabs>
        <w:ind w:hanging="720"/>
        <w:jc w:val="both"/>
        <w:rPr>
          <w:color w:val="000000"/>
        </w:rPr>
      </w:pPr>
      <w:r w:rsidRPr="00F2539E">
        <w:rPr>
          <w:color w:val="000000"/>
        </w:rPr>
        <w:t>Caso tenha sido acordado para desenvolver a atividade em outro dia ou se o (dia ficou em aberto por motivo de escala), deve-se clicar na justificativa do dia em “Inserir Justificativa”, se</w:t>
      </w:r>
      <w:r w:rsidR="00670140">
        <w:rPr>
          <w:color w:val="000000"/>
        </w:rPr>
        <w:t>le</w:t>
      </w:r>
      <w:r w:rsidRPr="00F2539E">
        <w:rPr>
          <w:color w:val="000000"/>
        </w:rPr>
        <w:t>ciona “COMPENS” e “Concluir” para que o dia não fique</w:t>
      </w:r>
      <w:r w:rsidR="00670140">
        <w:rPr>
          <w:color w:val="000000"/>
        </w:rPr>
        <w:t xml:space="preserve"> com falta</w:t>
      </w:r>
      <w:r w:rsidRPr="00F2539E">
        <w:rPr>
          <w:color w:val="000000"/>
        </w:rPr>
        <w:t xml:space="preserve">. </w:t>
      </w:r>
      <w:r w:rsidR="00670140">
        <w:rPr>
          <w:color w:val="000000"/>
        </w:rPr>
        <w:t xml:space="preserve">Inserir a Observação para o administrador. </w:t>
      </w:r>
      <w:r w:rsidRPr="00F2539E">
        <w:rPr>
          <w:color w:val="000000"/>
        </w:rPr>
        <w:t>Depois “Salvar”.</w:t>
      </w:r>
    </w:p>
    <w:p w:rsidR="006F3720" w:rsidRPr="00F2539E" w:rsidRDefault="006F3720" w:rsidP="006F3720">
      <w:pPr>
        <w:pStyle w:val="PargrafodaLista"/>
        <w:tabs>
          <w:tab w:val="left" w:pos="0"/>
        </w:tabs>
        <w:rPr>
          <w:color w:val="000000"/>
        </w:rPr>
      </w:pPr>
    </w:p>
    <w:p w:rsidR="006F3720" w:rsidRPr="00F2539E" w:rsidRDefault="006F3720" w:rsidP="006F3720">
      <w:pPr>
        <w:pStyle w:val="PargrafodaLista"/>
        <w:tabs>
          <w:tab w:val="left" w:pos="0"/>
        </w:tabs>
        <w:ind w:left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3154045</wp:posOffset>
                </wp:positionV>
                <wp:extent cx="2924175" cy="476250"/>
                <wp:effectExtent l="0" t="0" r="28575" b="1905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564" w:rsidRPr="006850E5" w:rsidRDefault="00E33564" w:rsidP="006F372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50E5">
                              <w:rPr>
                                <w:color w:val="FF0000"/>
                                <w:sz w:val="20"/>
                                <w:szCs w:val="20"/>
                              </w:rPr>
                              <w:t>Quando solicitar a compensação, informe no campo observação o dia que trabalhou a mais (extra)!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99.45pt;margin-top:248.35pt;width:230.25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">
                <v:textbox>
                  <w:txbxContent>
                    <w:p w:rsidR="00E33564" w:rsidRPr="006850E5" w:rsidRDefault="00E33564" w:rsidP="006F3720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850E5">
                        <w:rPr>
                          <w:color w:val="FF0000"/>
                          <w:sz w:val="20"/>
                          <w:szCs w:val="20"/>
                        </w:rPr>
                        <w:t>Quando solicitar a compensação, informe no campo observação o dia que trabalhou a mais (extra)!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eastAsia="pt-BR"/>
        </w:rPr>
        <w:drawing>
          <wp:inline distT="0" distB="0" distL="0" distR="0">
            <wp:extent cx="4610100" cy="3686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  <w:color w:val="000000"/>
        </w:rPr>
      </w:pP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  <w:color w:val="000000"/>
        </w:rPr>
      </w:pP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  <w:color w:val="000000"/>
        </w:rPr>
      </w:pPr>
    </w:p>
    <w:p w:rsidR="00670140" w:rsidRDefault="00670140" w:rsidP="006F3720">
      <w:pPr>
        <w:pStyle w:val="PargrafodaLista"/>
        <w:tabs>
          <w:tab w:val="left" w:pos="0"/>
        </w:tabs>
        <w:ind w:left="0"/>
        <w:rPr>
          <w:b/>
          <w:color w:val="000000"/>
        </w:rPr>
      </w:pPr>
    </w:p>
    <w:p w:rsidR="006F3720" w:rsidRDefault="006F3720" w:rsidP="006F3720">
      <w:pPr>
        <w:pStyle w:val="PargrafodaLista"/>
        <w:tabs>
          <w:tab w:val="left" w:pos="0"/>
        </w:tabs>
        <w:ind w:left="0"/>
        <w:rPr>
          <w:b/>
          <w:color w:val="000000"/>
        </w:rPr>
      </w:pPr>
      <w:r w:rsidRPr="006F3720">
        <w:rPr>
          <w:b/>
          <w:color w:val="000000"/>
        </w:rPr>
        <w:t>REMANEJAMENTOS</w:t>
      </w:r>
    </w:p>
    <w:p w:rsidR="00D623B9" w:rsidRPr="006F3720" w:rsidRDefault="00D623B9" w:rsidP="006F3720">
      <w:pPr>
        <w:pStyle w:val="PargrafodaLista"/>
        <w:tabs>
          <w:tab w:val="left" w:pos="0"/>
        </w:tabs>
        <w:ind w:left="0"/>
        <w:rPr>
          <w:b/>
          <w:color w:val="000000"/>
        </w:rPr>
      </w:pPr>
    </w:p>
    <w:p w:rsidR="00670140" w:rsidRDefault="00670140" w:rsidP="00670140">
      <w:pPr>
        <w:pStyle w:val="PargrafodaLista"/>
        <w:numPr>
          <w:ilvl w:val="0"/>
          <w:numId w:val="1"/>
        </w:numPr>
        <w:tabs>
          <w:tab w:val="left" w:pos="0"/>
        </w:tabs>
        <w:ind w:hanging="720"/>
        <w:rPr>
          <w:color w:val="000000"/>
        </w:rPr>
      </w:pPr>
      <w:r>
        <w:rPr>
          <w:color w:val="000000"/>
        </w:rPr>
        <w:t xml:space="preserve">Remanejamento de escala é atribuição do coordenador. Este deverá proceder </w:t>
      </w:r>
      <w:r w:rsidR="009C7B57">
        <w:rPr>
          <w:color w:val="000000"/>
        </w:rPr>
        <w:t>à</w:t>
      </w:r>
      <w:r>
        <w:rPr>
          <w:color w:val="000000"/>
        </w:rPr>
        <w:t xml:space="preserve"> alteração no ponto do servidor e na escala através do sistema do ponto. Para isso </w:t>
      </w:r>
      <w:r w:rsidRPr="00670140">
        <w:rPr>
          <w:color w:val="000000"/>
        </w:rPr>
        <w:t>deve-se clicar na justificativa do dia e na tela “Justificativas” seleciona “REMANEJ”</w:t>
      </w:r>
      <w:r>
        <w:rPr>
          <w:color w:val="000000"/>
        </w:rPr>
        <w:t>, inserir a observação para qual dia foi remanejado e depois clicar em Salvar.</w:t>
      </w:r>
    </w:p>
    <w:p w:rsidR="00D623B9" w:rsidRDefault="00D623B9" w:rsidP="00D623B9">
      <w:pPr>
        <w:pStyle w:val="PargrafodaLista"/>
        <w:tabs>
          <w:tab w:val="left" w:pos="0"/>
        </w:tabs>
        <w:rPr>
          <w:color w:val="000000"/>
        </w:rPr>
      </w:pPr>
    </w:p>
    <w:p w:rsidR="006F3720" w:rsidRPr="00F2539E" w:rsidRDefault="006F3720" w:rsidP="00D623B9">
      <w:pPr>
        <w:pStyle w:val="PargrafodaLista"/>
        <w:tabs>
          <w:tab w:val="left" w:pos="0"/>
        </w:tabs>
        <w:rPr>
          <w:color w:val="000000"/>
        </w:rPr>
      </w:pPr>
    </w:p>
    <w:p w:rsidR="006F3720" w:rsidRPr="00F2539E" w:rsidRDefault="006F3720" w:rsidP="006F3720">
      <w:pPr>
        <w:pStyle w:val="PargrafodaLista"/>
        <w:tabs>
          <w:tab w:val="left" w:pos="0"/>
        </w:tabs>
        <w:ind w:left="0"/>
        <w:rPr>
          <w:color w:val="000000"/>
        </w:rPr>
      </w:pPr>
      <w:r>
        <w:rPr>
          <w:noProof/>
          <w:color w:val="000000"/>
          <w:lang w:eastAsia="pt-BR"/>
        </w:rPr>
        <w:drawing>
          <wp:inline distT="0" distB="0" distL="0" distR="0">
            <wp:extent cx="5400675" cy="51911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20" w:rsidRDefault="006F3720" w:rsidP="006F3720"/>
    <w:p w:rsidR="00D623B9" w:rsidRDefault="00D623B9" w:rsidP="006F3720">
      <w:pPr>
        <w:rPr>
          <w:b/>
        </w:rPr>
      </w:pPr>
    </w:p>
    <w:p w:rsidR="00D623B9" w:rsidRDefault="00D623B9" w:rsidP="006F3720">
      <w:pPr>
        <w:rPr>
          <w:b/>
        </w:rPr>
      </w:pPr>
    </w:p>
    <w:p w:rsidR="00D623B9" w:rsidRDefault="00D623B9" w:rsidP="006F3720">
      <w:pPr>
        <w:rPr>
          <w:b/>
        </w:rPr>
      </w:pPr>
    </w:p>
    <w:p w:rsidR="00D623B9" w:rsidRDefault="00D623B9" w:rsidP="006F3720">
      <w:pPr>
        <w:rPr>
          <w:b/>
        </w:rPr>
      </w:pPr>
    </w:p>
    <w:p w:rsidR="00D623B9" w:rsidRDefault="00D623B9" w:rsidP="006F3720">
      <w:pPr>
        <w:rPr>
          <w:b/>
        </w:rPr>
      </w:pPr>
    </w:p>
    <w:p w:rsidR="00D623B9" w:rsidRDefault="00D623B9" w:rsidP="006F3720">
      <w:pPr>
        <w:rPr>
          <w:b/>
        </w:rPr>
      </w:pPr>
    </w:p>
    <w:p w:rsidR="00D623B9" w:rsidRDefault="00D623B9" w:rsidP="006F3720">
      <w:pPr>
        <w:rPr>
          <w:b/>
        </w:rPr>
      </w:pPr>
    </w:p>
    <w:p w:rsidR="00D623B9" w:rsidRDefault="00D623B9" w:rsidP="006F3720">
      <w:pPr>
        <w:rPr>
          <w:b/>
        </w:rPr>
      </w:pPr>
    </w:p>
    <w:p w:rsidR="006F3720" w:rsidRDefault="006F3720" w:rsidP="006F3720">
      <w:pPr>
        <w:rPr>
          <w:b/>
        </w:rPr>
      </w:pPr>
      <w:r w:rsidRPr="006F3720">
        <w:rPr>
          <w:b/>
        </w:rPr>
        <w:t xml:space="preserve">TROCAS </w:t>
      </w:r>
    </w:p>
    <w:p w:rsidR="000947E0" w:rsidRDefault="00D623B9" w:rsidP="000947E0">
      <w:pPr>
        <w:pStyle w:val="PargrafodaLista"/>
        <w:numPr>
          <w:ilvl w:val="0"/>
          <w:numId w:val="1"/>
        </w:numPr>
        <w:tabs>
          <w:tab w:val="left" w:pos="0"/>
        </w:tabs>
        <w:ind w:hanging="720"/>
        <w:rPr>
          <w:color w:val="000000"/>
        </w:rPr>
      </w:pPr>
      <w:r>
        <w:rPr>
          <w:color w:val="000000"/>
        </w:rPr>
        <w:t xml:space="preserve">Com relação às Trocas, cada servidor envolvido na troca deverá realizar a solicitação no modulo web para o coordenador. No dia que será trocado ele deverá clicar em “Inserir Justificativa”, depois selecionar a opção “Troca”, clicar em “Concluir”. Em seguida colocar em “Observação para o Administrador” a informação do dia que irá trabalhar, o turno, e o nome da pessoa com quem está trocando, </w:t>
      </w:r>
      <w:r w:rsidR="009C7B57">
        <w:rPr>
          <w:color w:val="000000"/>
        </w:rPr>
        <w:t>ex.</w:t>
      </w:r>
      <w:r>
        <w:rPr>
          <w:color w:val="000000"/>
        </w:rPr>
        <w:t>: 20/04/20, N, José da Silva. Em seguida clicar em “Salvar”.</w:t>
      </w:r>
      <w:r w:rsidR="000947E0">
        <w:rPr>
          <w:color w:val="000000"/>
        </w:rPr>
        <w:t xml:space="preserve"> </w:t>
      </w:r>
    </w:p>
    <w:p w:rsidR="000947E0" w:rsidRPr="000947E0" w:rsidRDefault="000947E0" w:rsidP="000947E0">
      <w:pPr>
        <w:tabs>
          <w:tab w:val="left" w:pos="0"/>
        </w:tabs>
        <w:ind w:left="720"/>
        <w:rPr>
          <w:b/>
          <w:color w:val="000000"/>
        </w:rPr>
      </w:pPr>
      <w:r w:rsidRPr="000947E0">
        <w:rPr>
          <w:b/>
          <w:color w:val="000000"/>
        </w:rPr>
        <w:t xml:space="preserve">OBS: A observação para o administrador deve seguir </w:t>
      </w:r>
      <w:r>
        <w:rPr>
          <w:b/>
          <w:color w:val="000000"/>
        </w:rPr>
        <w:t xml:space="preserve">o padrão adotado no exemplo </w:t>
      </w:r>
      <w:r w:rsidRPr="000947E0">
        <w:rPr>
          <w:b/>
          <w:color w:val="000000"/>
        </w:rPr>
        <w:t xml:space="preserve"> acima.</w:t>
      </w:r>
    </w:p>
    <w:p w:rsidR="006F3720" w:rsidRDefault="00F749A7" w:rsidP="006F3720">
      <w:r>
        <w:rPr>
          <w:noProof/>
          <w:lang w:eastAsia="pt-BR"/>
        </w:rPr>
        <w:drawing>
          <wp:inline distT="0" distB="0" distL="0" distR="0">
            <wp:extent cx="5391150" cy="4438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B9" w:rsidRDefault="00D623B9" w:rsidP="006F3720"/>
    <w:p w:rsidR="00D623B9" w:rsidRPr="00D623B9" w:rsidRDefault="00D623B9" w:rsidP="006F3720">
      <w:pPr>
        <w:rPr>
          <w:b/>
        </w:rPr>
      </w:pPr>
      <w:r w:rsidRPr="00D623B9">
        <w:rPr>
          <w:b/>
        </w:rPr>
        <w:t>OUTRAS JUSTIFICATIVAS</w:t>
      </w:r>
    </w:p>
    <w:p w:rsidR="006F3720" w:rsidRDefault="009F6479" w:rsidP="006F3720">
      <w:pPr>
        <w:tabs>
          <w:tab w:val="left" w:pos="709"/>
        </w:tabs>
        <w:jc w:val="both"/>
      </w:pPr>
      <w:r>
        <w:t>8</w:t>
      </w:r>
      <w:r w:rsidR="006F3720">
        <w:t>.2     Caso precise justificar qualquer outra nuance de justificativa, do tipo: Eleição, Falta, Feriado, etc. Proceda</w:t>
      </w:r>
      <w:r w:rsidR="005201AE">
        <w:t xml:space="preserve"> da mesma forma dos itens “6-”,</w:t>
      </w:r>
      <w:r w:rsidR="006F3720">
        <w:t xml:space="preserve"> “7-”</w:t>
      </w:r>
      <w:r w:rsidR="005201AE">
        <w:t xml:space="preserve"> e “8”</w:t>
      </w:r>
      <w:r w:rsidR="006F3720">
        <w:t>. Ou seja, inserir justificativa&gt;Selecionar na tela de justificativa&gt;Concluir&gt;Fazer uma observação no campo de observação para o administrador&gt;Salvar.</w:t>
      </w:r>
    </w:p>
    <w:p w:rsidR="003C4C52" w:rsidRDefault="003C4C52"/>
    <w:sectPr w:rsidR="003C4C52" w:rsidSect="00EE35FA">
      <w:pgSz w:w="11906" w:h="16838"/>
      <w:pgMar w:top="993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2370D"/>
    <w:multiLevelType w:val="hybridMultilevel"/>
    <w:tmpl w:val="5498B6D8"/>
    <w:lvl w:ilvl="0" w:tplc="066A50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720"/>
    <w:rsid w:val="000947E0"/>
    <w:rsid w:val="00303579"/>
    <w:rsid w:val="003C4C52"/>
    <w:rsid w:val="005201AE"/>
    <w:rsid w:val="00670140"/>
    <w:rsid w:val="006F3720"/>
    <w:rsid w:val="009C7B57"/>
    <w:rsid w:val="009F6479"/>
    <w:rsid w:val="00B962C6"/>
    <w:rsid w:val="00D623B9"/>
    <w:rsid w:val="00E33564"/>
    <w:rsid w:val="00E357F3"/>
    <w:rsid w:val="00EE35FA"/>
    <w:rsid w:val="00F7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72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3720"/>
    <w:pPr>
      <w:ind w:left="720"/>
      <w:contextualSpacing/>
    </w:pPr>
  </w:style>
  <w:style w:type="character" w:styleId="Hyperlink">
    <w:name w:val="Hyperlink"/>
    <w:uiPriority w:val="99"/>
    <w:unhideWhenUsed/>
    <w:rsid w:val="006F372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372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72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3720"/>
    <w:pPr>
      <w:ind w:left="720"/>
      <w:contextualSpacing/>
    </w:pPr>
  </w:style>
  <w:style w:type="character" w:styleId="Hyperlink">
    <w:name w:val="Hyperlink"/>
    <w:uiPriority w:val="99"/>
    <w:unhideWhenUsed/>
    <w:rsid w:val="006F372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372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ontomesm.uncisal.edu.b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462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meyre.silva</dc:creator>
  <cp:lastModifiedBy>isis.cardoso</cp:lastModifiedBy>
  <cp:revision>2</cp:revision>
  <dcterms:created xsi:type="dcterms:W3CDTF">2020-03-19T13:43:00Z</dcterms:created>
  <dcterms:modified xsi:type="dcterms:W3CDTF">2020-03-19T13:43:00Z</dcterms:modified>
</cp:coreProperties>
</file>